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8" w:type="dxa"/>
        <w:tblInd w:w="5" w:type="dxa"/>
        <w:tblCellMar>
          <w:top w:w="5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899"/>
        <w:gridCol w:w="4899"/>
      </w:tblGrid>
      <w:tr w:rsidR="00B34BE1" w14:paraId="408B14B2" w14:textId="77777777" w:rsidTr="006F61A2">
        <w:trPr>
          <w:trHeight w:val="2415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6B6A0" w14:textId="183B90BF" w:rsidR="00B34BE1" w:rsidRDefault="006F61A2">
            <w:pPr>
              <w:tabs>
                <w:tab w:val="center" w:pos="3885"/>
              </w:tabs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6EB3570" wp14:editId="71E29503">
                  <wp:extent cx="762000" cy="666750"/>
                  <wp:effectExtent l="0" t="0" r="0" b="0"/>
                  <wp:docPr id="187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Second Chance Dayton </w:t>
            </w:r>
            <w:r w:rsidR="00035831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r w:rsidR="00035831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Home LLC </w:t>
            </w:r>
          </w:p>
          <w:p w14:paraId="7474DEC9" w14:textId="36D0A9F5" w:rsidR="00B34BE1" w:rsidRDefault="006F61A2" w:rsidP="00035831">
            <w:pPr>
              <w:tabs>
                <w:tab w:val="center" w:pos="2833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C2D3" w14:textId="77777777" w:rsidR="00B34BE1" w:rsidRDefault="006F61A2">
            <w:pPr>
              <w:spacing w:after="6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A5F198" w14:textId="77777777" w:rsidR="00B34BE1" w:rsidRDefault="006F61A2">
            <w:pPr>
              <w:spacing w:after="0" w:line="259" w:lineRule="auto"/>
              <w:ind w:left="608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14:paraId="2E321F00" w14:textId="77777777" w:rsidR="00B34BE1" w:rsidRDefault="006F61A2">
            <w:pPr>
              <w:spacing w:after="2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DC011D" w14:textId="77777777" w:rsidR="00B34BE1" w:rsidRDefault="006F61A2">
            <w:pPr>
              <w:tabs>
                <w:tab w:val="center" w:pos="2154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Community Engagement Plan </w:t>
            </w:r>
          </w:p>
          <w:p w14:paraId="3A23A5A1" w14:textId="77777777" w:rsidR="00B34BE1" w:rsidRDefault="006F61A2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95E124" w14:textId="77777777" w:rsidR="00B34BE1" w:rsidRDefault="006F61A2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EAD8C8" w14:textId="77777777" w:rsidR="00B34BE1" w:rsidRDefault="006F61A2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4BE1" w14:paraId="3B8789C1" w14:textId="77777777">
        <w:trPr>
          <w:trHeight w:val="586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D8AA" w14:textId="77777777" w:rsidR="00B34BE1" w:rsidRDefault="006F61A2">
            <w:pPr>
              <w:spacing w:after="0" w:line="259" w:lineRule="auto"/>
              <w:ind w:lef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75D018" w14:textId="77777777" w:rsidR="00B34BE1" w:rsidRDefault="006F61A2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Policy And Procedure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F680" w14:textId="77777777" w:rsidR="00B34BE1" w:rsidRDefault="006F61A2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492E71" w14:textId="76C320DD" w:rsidR="00B34BE1" w:rsidRDefault="006F61A2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Effective 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035831">
              <w:rPr>
                <w:rFonts w:ascii="Times New Roman" w:eastAsia="Times New Roman" w:hAnsi="Times New Roman" w:cs="Times New Roman"/>
                <w:sz w:val="24"/>
              </w:rPr>
              <w:t>May 1,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9BC8FBF" w14:textId="77777777" w:rsidR="00B34BE1" w:rsidRDefault="006F61A2">
      <w:pPr>
        <w:ind w:left="0" w:firstLine="0"/>
      </w:pPr>
      <w:r>
        <w:t xml:space="preserve">Any person or entity with concerns or other pertinent information regarding Second Chance Dayton is encouraged to contact the agency directly through the following channels. </w:t>
      </w:r>
    </w:p>
    <w:tbl>
      <w:tblPr>
        <w:tblStyle w:val="TableGrid"/>
        <w:tblW w:w="9352" w:type="dxa"/>
        <w:tblInd w:w="5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2854"/>
        <w:gridCol w:w="278"/>
        <w:gridCol w:w="3116"/>
        <w:gridCol w:w="922"/>
        <w:gridCol w:w="2182"/>
      </w:tblGrid>
      <w:tr w:rsidR="00B34BE1" w14:paraId="1FDFC385" w14:textId="77777777">
        <w:trPr>
          <w:trHeight w:val="49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37C09" w14:textId="77777777" w:rsidR="00B34BE1" w:rsidRDefault="00B34BE1">
            <w:pPr>
              <w:spacing w:after="160" w:line="259" w:lineRule="auto"/>
              <w:ind w:left="0" w:firstLine="0"/>
            </w:pP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1A4373" w14:textId="77777777" w:rsidR="00B34BE1" w:rsidRDefault="006F61A2">
            <w:pPr>
              <w:spacing w:after="0" w:line="259" w:lineRule="auto"/>
              <w:ind w:left="7" w:firstLine="0"/>
            </w:pPr>
            <w:r>
              <w:rPr>
                <w:b/>
                <w:sz w:val="20"/>
              </w:rPr>
              <w:t xml:space="preserve">Second Chance Dayton Contact Information 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A9F58" w14:textId="77777777" w:rsidR="00B34BE1" w:rsidRDefault="00B34BE1">
            <w:pPr>
              <w:spacing w:after="160" w:line="259" w:lineRule="auto"/>
              <w:ind w:left="0" w:firstLine="0"/>
            </w:pPr>
          </w:p>
        </w:tc>
      </w:tr>
      <w:tr w:rsidR="00B34BE1" w14:paraId="5C94254E" w14:textId="77777777">
        <w:trPr>
          <w:trHeight w:val="49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C82E8" w14:textId="77777777" w:rsidR="00B34BE1" w:rsidRDefault="006F61A2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Second Chance Dayton </w:t>
            </w:r>
            <w:r>
              <w:rPr>
                <w:sz w:val="20"/>
              </w:rPr>
              <w:t xml:space="preserve">Administrator/ Director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6E3F6" w14:textId="77777777" w:rsidR="00B34BE1" w:rsidRDefault="00B34BE1">
            <w:pPr>
              <w:spacing w:after="160" w:line="259" w:lineRule="auto"/>
              <w:ind w:left="0" w:firstLine="0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1A80" w14:textId="77777777" w:rsidR="00B34BE1" w:rsidRDefault="006F61A2">
            <w:pPr>
              <w:spacing w:after="0" w:line="259" w:lineRule="auto"/>
              <w:ind w:left="113" w:firstLine="0"/>
              <w:jc w:val="center"/>
            </w:pPr>
            <w:r>
              <w:rPr>
                <w:sz w:val="20"/>
              </w:rPr>
              <w:t xml:space="preserve">Marquita Lynch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97AF0" w14:textId="77777777" w:rsidR="00B34BE1" w:rsidRDefault="00B34BE1">
            <w:pPr>
              <w:spacing w:after="160" w:line="259" w:lineRule="auto"/>
              <w:ind w:left="0" w:firstLine="0"/>
            </w:pP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E2C3E" w14:textId="77777777" w:rsidR="00B34BE1" w:rsidRDefault="006F61A2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 xml:space="preserve">(937) 248-5162 </w:t>
            </w:r>
          </w:p>
        </w:tc>
      </w:tr>
      <w:tr w:rsidR="00B34BE1" w14:paraId="792BFC2D" w14:textId="77777777">
        <w:trPr>
          <w:trHeight w:val="50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818FF" w14:textId="77777777" w:rsidR="00B34BE1" w:rsidRDefault="00B34BE1">
            <w:pPr>
              <w:spacing w:after="160" w:line="259" w:lineRule="auto"/>
              <w:ind w:left="0" w:firstLine="0"/>
            </w:pP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93CB8C" w14:textId="77777777" w:rsidR="00B34BE1" w:rsidRDefault="006F61A2">
            <w:pPr>
              <w:spacing w:after="0" w:line="259" w:lineRule="auto"/>
              <w:ind w:left="384" w:firstLine="0"/>
            </w:pPr>
            <w:r>
              <w:rPr>
                <w:sz w:val="20"/>
              </w:rPr>
              <w:t xml:space="preserve">M.lynch@secondchancedayton.org 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49CB1" w14:textId="77777777" w:rsidR="00B34BE1" w:rsidRDefault="00B34BE1">
            <w:pPr>
              <w:spacing w:after="160" w:line="259" w:lineRule="auto"/>
              <w:ind w:left="0" w:firstLine="0"/>
            </w:pPr>
          </w:p>
        </w:tc>
      </w:tr>
      <w:tr w:rsidR="00B34BE1" w14:paraId="271FEC63" w14:textId="77777777">
        <w:trPr>
          <w:trHeight w:val="50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64E4C" w14:textId="77777777" w:rsidR="00B34BE1" w:rsidRDefault="00B34BE1">
            <w:pPr>
              <w:spacing w:after="160" w:line="259" w:lineRule="auto"/>
              <w:ind w:left="0" w:firstLine="0"/>
            </w:pP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A68E82" w14:textId="77777777" w:rsidR="00B34BE1" w:rsidRDefault="006F61A2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Second Chance Dayton General Information 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5BCFD" w14:textId="77777777" w:rsidR="00B34BE1" w:rsidRDefault="00B34BE1">
            <w:pPr>
              <w:spacing w:after="160" w:line="259" w:lineRule="auto"/>
              <w:ind w:left="0" w:firstLine="0"/>
            </w:pPr>
          </w:p>
        </w:tc>
      </w:tr>
      <w:tr w:rsidR="00B34BE1" w14:paraId="599AF97E" w14:textId="77777777" w:rsidTr="006F61A2">
        <w:trPr>
          <w:trHeight w:val="203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C52F8" w14:textId="77777777" w:rsidR="00B34BE1" w:rsidRDefault="006F61A2">
            <w:pPr>
              <w:spacing w:after="9" w:line="259" w:lineRule="auto"/>
              <w:ind w:left="833" w:firstLine="0"/>
            </w:pPr>
            <w:r>
              <w:rPr>
                <w:sz w:val="20"/>
              </w:rPr>
              <w:t xml:space="preserve">1358 Canfield Ave </w:t>
            </w:r>
          </w:p>
          <w:p w14:paraId="69C7AA61" w14:textId="77777777" w:rsidR="00B34BE1" w:rsidRDefault="006F61A2">
            <w:pPr>
              <w:spacing w:after="0" w:line="259" w:lineRule="auto"/>
              <w:ind w:left="797" w:firstLine="0"/>
            </w:pPr>
            <w:r>
              <w:rPr>
                <w:sz w:val="20"/>
              </w:rPr>
              <w:t>Dayton, OH  45406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6C3248" w14:textId="618C9C50" w:rsidR="00B34BE1" w:rsidRDefault="006F61A2" w:rsidP="006F61A2">
            <w:pPr>
              <w:spacing w:after="0" w:line="259" w:lineRule="auto"/>
              <w:ind w:left="4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D1F40F" w14:textId="77777777" w:rsidR="00B34BE1" w:rsidRDefault="006F61A2">
            <w:pPr>
              <w:spacing w:after="0" w:line="259" w:lineRule="auto"/>
              <w:ind w:left="809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411 Marathon Ave  </w:t>
            </w:r>
          </w:p>
          <w:p w14:paraId="238CBFB0" w14:textId="77777777" w:rsidR="00B34BE1" w:rsidRDefault="006F61A2">
            <w:pPr>
              <w:spacing w:after="0" w:line="259" w:lineRule="auto"/>
              <w:ind w:left="802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Dayton, OH 45406  </w:t>
            </w:r>
          </w:p>
          <w:p w14:paraId="69A28D6A" w14:textId="77777777" w:rsidR="00B34BE1" w:rsidRDefault="006F61A2">
            <w:pPr>
              <w:spacing w:after="0" w:line="259" w:lineRule="auto"/>
              <w:ind w:left="4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180A7B" w14:textId="77777777" w:rsidR="00B34BE1" w:rsidRDefault="006F61A2">
            <w:pPr>
              <w:spacing w:after="0" w:line="259" w:lineRule="auto"/>
              <w:ind w:left="842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1438 Kumler Ave  </w:t>
            </w:r>
          </w:p>
          <w:p w14:paraId="7886D03F" w14:textId="77777777" w:rsidR="00B34BE1" w:rsidRDefault="006F61A2">
            <w:pPr>
              <w:spacing w:after="0" w:line="259" w:lineRule="auto"/>
              <w:ind w:left="746" w:firstLine="0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Dayton, Ohio 45406</w:t>
            </w:r>
            <w:r>
              <w:rPr>
                <w:sz w:val="20"/>
              </w:rPr>
              <w:t xml:space="preserve"> </w:t>
            </w:r>
          </w:p>
          <w:p w14:paraId="2A3B51DA" w14:textId="77777777" w:rsidR="00035831" w:rsidRDefault="00035831">
            <w:pPr>
              <w:spacing w:after="0" w:line="259" w:lineRule="auto"/>
              <w:ind w:left="746" w:firstLine="0"/>
              <w:rPr>
                <w:sz w:val="20"/>
              </w:rPr>
            </w:pPr>
          </w:p>
          <w:p w14:paraId="5461D9CB" w14:textId="22EE478B" w:rsidR="00035831" w:rsidRDefault="00035831">
            <w:pPr>
              <w:spacing w:after="0" w:line="259" w:lineRule="auto"/>
              <w:ind w:left="746" w:firstLine="0"/>
              <w:rPr>
                <w:sz w:val="20"/>
              </w:rPr>
            </w:pPr>
            <w:r>
              <w:rPr>
                <w:sz w:val="20"/>
              </w:rPr>
              <w:t>3641 Brumbaugh Blvd</w:t>
            </w:r>
          </w:p>
          <w:p w14:paraId="6156C488" w14:textId="4602E5BE" w:rsidR="00035831" w:rsidRDefault="00035831">
            <w:pPr>
              <w:spacing w:after="0" w:line="259" w:lineRule="auto"/>
              <w:ind w:left="746" w:firstLine="0"/>
            </w:pPr>
            <w:r>
              <w:rPr>
                <w:sz w:val="20"/>
              </w:rPr>
              <w:t>Trotwood, Ohio 45416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E89EB" w14:textId="77777777" w:rsidR="00B34BE1" w:rsidRDefault="00B34BE1">
            <w:pPr>
              <w:spacing w:after="160" w:line="259" w:lineRule="auto"/>
              <w:ind w:left="0" w:firstLine="0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E785" w14:textId="77777777" w:rsidR="00B34BE1" w:rsidRDefault="006F61A2">
            <w:pPr>
              <w:spacing w:after="0" w:line="259" w:lineRule="auto"/>
              <w:ind w:left="180" w:firstLine="0"/>
            </w:pPr>
            <w:r>
              <w:rPr>
                <w:b/>
                <w:sz w:val="20"/>
              </w:rPr>
              <w:t>Office@secondchancedayton.org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7A96B" w14:textId="77777777" w:rsidR="00B34BE1" w:rsidRDefault="00B34BE1">
            <w:pPr>
              <w:spacing w:after="160" w:line="259" w:lineRule="auto"/>
              <w:ind w:left="0" w:firstLine="0"/>
            </w:pP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B2805" w14:textId="77777777" w:rsidR="00B34BE1" w:rsidRDefault="006F61A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(937)-248-5162 </w:t>
            </w:r>
          </w:p>
        </w:tc>
      </w:tr>
      <w:tr w:rsidR="00B34BE1" w14:paraId="1AC27313" w14:textId="77777777">
        <w:trPr>
          <w:trHeight w:val="63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24106" w14:textId="77777777" w:rsidR="00B34BE1" w:rsidRDefault="00B34BE1">
            <w:pPr>
              <w:spacing w:after="160" w:line="259" w:lineRule="auto"/>
              <w:ind w:left="0" w:firstLine="0"/>
            </w:pP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54C63" w14:textId="77777777" w:rsidR="00B34BE1" w:rsidRDefault="006F61A2">
            <w:pPr>
              <w:spacing w:after="0" w:line="259" w:lineRule="auto"/>
              <w:ind w:left="794" w:firstLine="0"/>
            </w:pPr>
            <w:r>
              <w:rPr>
                <w:sz w:val="20"/>
              </w:rPr>
              <w:t xml:space="preserve">Secondchancedayton.org 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03732" w14:textId="77777777" w:rsidR="00B34BE1" w:rsidRDefault="00B34BE1">
            <w:pPr>
              <w:spacing w:after="160" w:line="259" w:lineRule="auto"/>
              <w:ind w:left="0" w:firstLine="0"/>
            </w:pPr>
          </w:p>
        </w:tc>
      </w:tr>
    </w:tbl>
    <w:p w14:paraId="30C567C3" w14:textId="77777777" w:rsidR="00B34BE1" w:rsidRDefault="006F61A2">
      <w:pPr>
        <w:spacing w:after="264" w:line="259" w:lineRule="auto"/>
        <w:ind w:left="0" w:firstLine="0"/>
      </w:pPr>
      <w:r>
        <w:t xml:space="preserve"> </w:t>
      </w:r>
    </w:p>
    <w:p w14:paraId="202A5EBC" w14:textId="77777777" w:rsidR="00B34BE1" w:rsidRPr="00035831" w:rsidRDefault="006F61A2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035831">
        <w:rPr>
          <w:sz w:val="18"/>
          <w:szCs w:val="18"/>
        </w:rPr>
        <w:t xml:space="preserve">All community concerns, requests or information received will be directed to the Administrator, who will respond within 10 business days. </w:t>
      </w:r>
    </w:p>
    <w:p w14:paraId="1481234C" w14:textId="77777777" w:rsidR="00B34BE1" w:rsidRPr="00035831" w:rsidRDefault="006F61A2">
      <w:pPr>
        <w:spacing w:after="62" w:line="259" w:lineRule="auto"/>
        <w:ind w:left="720" w:firstLine="0"/>
        <w:rPr>
          <w:sz w:val="18"/>
          <w:szCs w:val="18"/>
        </w:rPr>
      </w:pPr>
      <w:r w:rsidRPr="00035831">
        <w:rPr>
          <w:sz w:val="18"/>
          <w:szCs w:val="18"/>
        </w:rPr>
        <w:t xml:space="preserve"> </w:t>
      </w:r>
    </w:p>
    <w:p w14:paraId="3933DBA6" w14:textId="77777777" w:rsidR="00B34BE1" w:rsidRPr="00035831" w:rsidRDefault="006F61A2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035831">
        <w:rPr>
          <w:sz w:val="18"/>
          <w:szCs w:val="18"/>
        </w:rPr>
        <w:t xml:space="preserve">Second chance Dayton will fully cooperate with any law enforcement investigations, as directed by the law enforcement agency. </w:t>
      </w:r>
    </w:p>
    <w:p w14:paraId="157E3C42" w14:textId="77777777" w:rsidR="00B34BE1" w:rsidRPr="00035831" w:rsidRDefault="006F61A2">
      <w:pPr>
        <w:spacing w:after="62" w:line="259" w:lineRule="auto"/>
        <w:ind w:left="720" w:firstLine="0"/>
        <w:rPr>
          <w:sz w:val="18"/>
          <w:szCs w:val="18"/>
        </w:rPr>
      </w:pPr>
      <w:r w:rsidRPr="00035831">
        <w:rPr>
          <w:sz w:val="18"/>
          <w:szCs w:val="18"/>
        </w:rPr>
        <w:t xml:space="preserve"> </w:t>
      </w:r>
    </w:p>
    <w:p w14:paraId="26DA785C" w14:textId="77777777" w:rsidR="00B34BE1" w:rsidRPr="00035831" w:rsidRDefault="006F61A2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035831">
        <w:rPr>
          <w:sz w:val="18"/>
          <w:szCs w:val="18"/>
        </w:rPr>
        <w:t>In the event that the Administrator is the subject of a complaint or is unable to respond to the communication, the Second Chance Dayton</w:t>
      </w:r>
      <w:r w:rsidRPr="00035831">
        <w:rPr>
          <w:b/>
          <w:sz w:val="18"/>
          <w:szCs w:val="18"/>
        </w:rPr>
        <w:t xml:space="preserve"> </w:t>
      </w:r>
      <w:r w:rsidRPr="00035831">
        <w:rPr>
          <w:sz w:val="18"/>
          <w:szCs w:val="18"/>
        </w:rPr>
        <w:t xml:space="preserve">Board President will respond. </w:t>
      </w:r>
    </w:p>
    <w:p w14:paraId="264826BC" w14:textId="77777777" w:rsidR="00B34BE1" w:rsidRPr="00035831" w:rsidRDefault="006F61A2">
      <w:pPr>
        <w:spacing w:after="65" w:line="259" w:lineRule="auto"/>
        <w:ind w:left="720" w:firstLine="0"/>
        <w:rPr>
          <w:sz w:val="18"/>
          <w:szCs w:val="18"/>
        </w:rPr>
      </w:pPr>
      <w:r w:rsidRPr="00035831">
        <w:rPr>
          <w:sz w:val="18"/>
          <w:szCs w:val="18"/>
        </w:rPr>
        <w:t xml:space="preserve"> </w:t>
      </w:r>
    </w:p>
    <w:p w14:paraId="3902AE73" w14:textId="77777777" w:rsidR="00B34BE1" w:rsidRPr="00035831" w:rsidRDefault="006F61A2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035831">
        <w:rPr>
          <w:sz w:val="18"/>
          <w:szCs w:val="18"/>
        </w:rPr>
        <w:t xml:space="preserve">Second Chance Dayton will provide a copy of this Community Engagement Plan to any individual upon request. </w:t>
      </w:r>
    </w:p>
    <w:sectPr w:rsidR="00B34BE1" w:rsidRPr="00035831">
      <w:pgSz w:w="12240" w:h="15840"/>
      <w:pgMar w:top="1440" w:right="14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0F16"/>
    <w:multiLevelType w:val="hybridMultilevel"/>
    <w:tmpl w:val="FD101240"/>
    <w:lvl w:ilvl="0" w:tplc="807A6E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44C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440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A90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CE4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AB9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CCB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45B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0B1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109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E1"/>
    <w:rsid w:val="00035831"/>
    <w:rsid w:val="006F61A2"/>
    <w:rsid w:val="00B3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69BE"/>
  <w15:docId w15:val="{AFC37EE8-147C-4979-9C94-36A53222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marquita lynch</dc:creator>
  <cp:keywords/>
  <cp:lastModifiedBy>Dramier Davis</cp:lastModifiedBy>
  <cp:revision>2</cp:revision>
  <cp:lastPrinted>2022-03-23T13:15:00Z</cp:lastPrinted>
  <dcterms:created xsi:type="dcterms:W3CDTF">2023-05-31T09:56:00Z</dcterms:created>
  <dcterms:modified xsi:type="dcterms:W3CDTF">2023-05-31T09:56:00Z</dcterms:modified>
</cp:coreProperties>
</file>